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7B4A4" w14:textId="77777777" w:rsidR="00CC7B7D" w:rsidRDefault="00CC7B7D" w:rsidP="00CC7B7D">
      <w:pPr>
        <w:jc w:val="center"/>
        <w:rPr>
          <w:b/>
        </w:rPr>
      </w:pPr>
      <w:r>
        <w:rPr>
          <w:b/>
        </w:rPr>
        <w:t>APUSH Identification Expectations</w:t>
      </w:r>
    </w:p>
    <w:p w14:paraId="0A39E175" w14:textId="77777777" w:rsidR="00CC7B7D" w:rsidRDefault="00CC7B7D" w:rsidP="00CC7B7D">
      <w:pPr>
        <w:jc w:val="center"/>
        <w:rPr>
          <w:b/>
        </w:rPr>
      </w:pPr>
      <w:r>
        <w:rPr>
          <w:b/>
        </w:rPr>
        <w:t>-Keep these directions for the entire year- You will have IDs each and every unit</w:t>
      </w:r>
    </w:p>
    <w:p w14:paraId="698AEBDD" w14:textId="77777777" w:rsidR="00CC7B7D" w:rsidRDefault="00CC7B7D" w:rsidP="00CC7B7D">
      <w:pPr>
        <w:jc w:val="center"/>
        <w:rPr>
          <w:b/>
        </w:rPr>
      </w:pPr>
      <w:r>
        <w:rPr>
          <w:b/>
        </w:rPr>
        <w:t xml:space="preserve">IDs come from College Board and </w:t>
      </w:r>
      <w:r>
        <w:rPr>
          <w:b/>
          <w:u w:val="single"/>
        </w:rPr>
        <w:t>you WILL see them</w:t>
      </w:r>
      <w:r w:rsidRPr="009C7407">
        <w:rPr>
          <w:b/>
          <w:u w:val="single"/>
        </w:rPr>
        <w:t xml:space="preserve"> on National exam</w:t>
      </w:r>
      <w:r>
        <w:rPr>
          <w:b/>
        </w:rPr>
        <w:t>!</w:t>
      </w:r>
    </w:p>
    <w:p w14:paraId="11877D7E" w14:textId="77777777" w:rsidR="00CC7B7D" w:rsidRPr="00C12A26" w:rsidRDefault="00CC7B7D" w:rsidP="00CC7B7D">
      <w:pPr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 xml:space="preserve">No </w:t>
      </w:r>
      <w:r>
        <w:rPr>
          <w:sz w:val="20"/>
          <w:szCs w:val="20"/>
        </w:rPr>
        <w:t>“copy and pasting”</w:t>
      </w:r>
      <w:r w:rsidRPr="00C12A26">
        <w:rPr>
          <w:sz w:val="20"/>
          <w:szCs w:val="20"/>
        </w:rPr>
        <w:t xml:space="preserve"> from </w:t>
      </w:r>
      <w:r>
        <w:rPr>
          <w:sz w:val="20"/>
          <w:szCs w:val="20"/>
        </w:rPr>
        <w:t xml:space="preserve">the </w:t>
      </w:r>
      <w:r w:rsidRPr="00C12A26">
        <w:rPr>
          <w:sz w:val="20"/>
          <w:szCs w:val="20"/>
        </w:rPr>
        <w:t xml:space="preserve">internet unless using a direct quote that you think is pertinent. </w:t>
      </w:r>
    </w:p>
    <w:p w14:paraId="15E5F616" w14:textId="77777777" w:rsidR="00CC7B7D" w:rsidRPr="00C12A26" w:rsidRDefault="00CC7B7D" w:rsidP="00CC7B7D">
      <w:pPr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 xml:space="preserve">You are responsible for knowing/understanding every word. </w:t>
      </w:r>
      <w:r>
        <w:rPr>
          <w:sz w:val="20"/>
          <w:szCs w:val="20"/>
        </w:rPr>
        <w:t xml:space="preserve">You will be required to turn </w:t>
      </w:r>
      <w:r w:rsidRPr="00C12A26">
        <w:rPr>
          <w:sz w:val="20"/>
          <w:szCs w:val="20"/>
        </w:rPr>
        <w:t xml:space="preserve">in specific highlighted words (15-25 words) (as the year progresses </w:t>
      </w:r>
      <w:r>
        <w:rPr>
          <w:sz w:val="20"/>
          <w:szCs w:val="20"/>
        </w:rPr>
        <w:t>I</w:t>
      </w:r>
      <w:r w:rsidRPr="00C12A26">
        <w:rPr>
          <w:sz w:val="20"/>
          <w:szCs w:val="20"/>
        </w:rPr>
        <w:t xml:space="preserve"> will give you more freedom in selecting words</w:t>
      </w:r>
      <w:r>
        <w:rPr>
          <w:sz w:val="20"/>
          <w:szCs w:val="20"/>
        </w:rPr>
        <w:t>)</w:t>
      </w:r>
      <w:r w:rsidRPr="00C12A26">
        <w:rPr>
          <w:sz w:val="20"/>
          <w:szCs w:val="20"/>
        </w:rPr>
        <w:t>.</w:t>
      </w:r>
      <w:r>
        <w:rPr>
          <w:sz w:val="20"/>
          <w:szCs w:val="20"/>
        </w:rPr>
        <w:t xml:space="preserve">  IDs are due on Unit exam day.</w:t>
      </w:r>
    </w:p>
    <w:p w14:paraId="321E5D05" w14:textId="77777777" w:rsidR="00CC7B7D" w:rsidRPr="00C12A26" w:rsidRDefault="00CC7B7D" w:rsidP="00CC7B7D">
      <w:pPr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>Remember</w:t>
      </w:r>
      <w:r>
        <w:rPr>
          <w:sz w:val="20"/>
          <w:szCs w:val="20"/>
        </w:rPr>
        <w:t xml:space="preserve">; this is </w:t>
      </w:r>
      <w:r w:rsidRPr="00C12A26">
        <w:rPr>
          <w:sz w:val="20"/>
          <w:szCs w:val="20"/>
        </w:rPr>
        <w:t>an AP class, it’s not as much about “</w:t>
      </w:r>
      <w:proofErr w:type="spellStart"/>
      <w:r w:rsidRPr="00C12A26">
        <w:rPr>
          <w:sz w:val="20"/>
          <w:szCs w:val="20"/>
        </w:rPr>
        <w:t>wikipedia</w:t>
      </w:r>
      <w:proofErr w:type="spellEnd"/>
      <w:r w:rsidRPr="00C12A26">
        <w:rPr>
          <w:sz w:val="20"/>
          <w:szCs w:val="20"/>
        </w:rPr>
        <w:t xml:space="preserve">” facts </w:t>
      </w:r>
      <w:r>
        <w:rPr>
          <w:sz w:val="20"/>
          <w:szCs w:val="20"/>
        </w:rPr>
        <w:t xml:space="preserve">but rather the impact of the event. Impact is: </w:t>
      </w:r>
      <w:r w:rsidRPr="00C12A26">
        <w:rPr>
          <w:sz w:val="20"/>
          <w:szCs w:val="20"/>
        </w:rPr>
        <w:t xml:space="preserve">the “C’s” = Context, Causation, Consequence.  You need to know the basic definition of the term, but more importantly </w:t>
      </w:r>
      <w:r>
        <w:rPr>
          <w:sz w:val="20"/>
          <w:szCs w:val="20"/>
        </w:rPr>
        <w:t xml:space="preserve">you must understand </w:t>
      </w:r>
      <w:r w:rsidRPr="00C12A26">
        <w:rPr>
          <w:sz w:val="20"/>
          <w:szCs w:val="20"/>
        </w:rPr>
        <w:t>the impact/significance of the term.</w:t>
      </w:r>
    </w:p>
    <w:p w14:paraId="51E3570A" w14:textId="77777777" w:rsidR="00CC7B7D" w:rsidRPr="00C12A26" w:rsidRDefault="00CC7B7D" w:rsidP="00CC7B7D">
      <w:pPr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>Each identification should be abou</w:t>
      </w:r>
      <w:r>
        <w:rPr>
          <w:sz w:val="20"/>
          <w:szCs w:val="20"/>
        </w:rPr>
        <w:t>t 3 sentences</w:t>
      </w:r>
      <w:r w:rsidRPr="00C12A26">
        <w:rPr>
          <w:sz w:val="20"/>
          <w:szCs w:val="20"/>
        </w:rPr>
        <w:t xml:space="preserve">. See example. </w:t>
      </w:r>
    </w:p>
    <w:p w14:paraId="198F0CC0" w14:textId="77777777" w:rsidR="00CC7B7D" w:rsidRPr="00C12A26" w:rsidRDefault="00CC7B7D" w:rsidP="00CC7B7D">
      <w:pPr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 xml:space="preserve">You will be quizzed on a random group of these words throughout the unit. Quiz dates will not be announced. There will possibly be one-two quizzes per unit. </w:t>
      </w:r>
      <w:r>
        <w:rPr>
          <w:sz w:val="20"/>
          <w:szCs w:val="20"/>
        </w:rPr>
        <w:t>Words will be randomly selected from the Unit’s ID list</w:t>
      </w:r>
      <w:r w:rsidRPr="00C12A26">
        <w:rPr>
          <w:sz w:val="20"/>
          <w:szCs w:val="20"/>
        </w:rPr>
        <w:t>.</w:t>
      </w:r>
      <w:r>
        <w:rPr>
          <w:sz w:val="20"/>
          <w:szCs w:val="20"/>
        </w:rPr>
        <w:t xml:space="preserve"> (You will normally have a limited amount of words to choose from… 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>: explain 5 terms out of 7 given)</w:t>
      </w:r>
    </w:p>
    <w:p w14:paraId="1FE8EDBB" w14:textId="77777777" w:rsidR="00CC7B7D" w:rsidRPr="00C12A26" w:rsidRDefault="00CC7B7D" w:rsidP="00CC7B7D">
      <w:pPr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 xml:space="preserve">IDs will be due the day of </w:t>
      </w:r>
      <w:r>
        <w:rPr>
          <w:sz w:val="20"/>
          <w:szCs w:val="20"/>
        </w:rPr>
        <w:t xml:space="preserve">unit exam.  </w:t>
      </w:r>
      <w:r w:rsidRPr="00C12A26">
        <w:rPr>
          <w:sz w:val="20"/>
          <w:szCs w:val="20"/>
        </w:rPr>
        <w:t xml:space="preserve">10-15 IDs will be selected at random to be scored.  If you are missing the term or you did not correctly address </w:t>
      </w:r>
      <w:r>
        <w:rPr>
          <w:sz w:val="20"/>
          <w:szCs w:val="20"/>
        </w:rPr>
        <w:t xml:space="preserve">all the areas for </w:t>
      </w:r>
      <w:r w:rsidRPr="00C12A26">
        <w:rPr>
          <w:sz w:val="20"/>
          <w:szCs w:val="20"/>
        </w:rPr>
        <w:t xml:space="preserve">the term you will </w:t>
      </w:r>
      <w:r>
        <w:rPr>
          <w:sz w:val="20"/>
          <w:szCs w:val="20"/>
        </w:rPr>
        <w:t>not receive credit for that ID</w:t>
      </w:r>
      <w:r w:rsidRPr="00C12A26">
        <w:rPr>
          <w:sz w:val="20"/>
          <w:szCs w:val="20"/>
        </w:rPr>
        <w:t>.</w:t>
      </w:r>
    </w:p>
    <w:p w14:paraId="45F4D974" w14:textId="77777777" w:rsidR="00CC7B7D" w:rsidRPr="00C12A26" w:rsidRDefault="00CC7B7D" w:rsidP="00CC7B7D">
      <w:pPr>
        <w:numPr>
          <w:ilvl w:val="0"/>
          <w:numId w:val="6"/>
        </w:numPr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>Plagiarism/cheating: by turning in unit IDs with your name, you are attesting tha</w:t>
      </w:r>
      <w:r>
        <w:rPr>
          <w:sz w:val="20"/>
          <w:szCs w:val="20"/>
        </w:rPr>
        <w:t xml:space="preserve">t you did not give, nor receive </w:t>
      </w:r>
      <w:r w:rsidRPr="00C12A26">
        <w:rPr>
          <w:sz w:val="20"/>
          <w:szCs w:val="20"/>
        </w:rPr>
        <w:t>help</w:t>
      </w:r>
      <w:r>
        <w:rPr>
          <w:sz w:val="20"/>
          <w:szCs w:val="20"/>
        </w:rPr>
        <w:t>,</w:t>
      </w:r>
      <w:r w:rsidRPr="00C12A26">
        <w:rPr>
          <w:sz w:val="20"/>
          <w:szCs w:val="20"/>
        </w:rPr>
        <w:t xml:space="preserve"> to or from any other student.  Copying/sharing/rewording of another person’s</w:t>
      </w:r>
      <w:r>
        <w:rPr>
          <w:sz w:val="20"/>
          <w:szCs w:val="20"/>
        </w:rPr>
        <w:t xml:space="preserve"> work will result in BOTH students</w:t>
      </w:r>
      <w:r w:rsidRPr="00C12A26">
        <w:rPr>
          <w:sz w:val="20"/>
          <w:szCs w:val="20"/>
        </w:rPr>
        <w:t xml:space="preserve"> receiving a ZERO score and CMS Cheating policy will be enforced (review CMS Code of Conduct: Plagiarism/Cheating).  YOU need to know these words for YOUR national exam.</w:t>
      </w:r>
    </w:p>
    <w:p w14:paraId="11CB2BFB" w14:textId="77777777" w:rsidR="00CB2D18" w:rsidRDefault="00CB2D18" w:rsidP="00CC7B7D">
      <w:pPr>
        <w:rPr>
          <w:sz w:val="20"/>
          <w:szCs w:val="20"/>
        </w:rPr>
      </w:pPr>
    </w:p>
    <w:p w14:paraId="5D470BA9" w14:textId="24920B60" w:rsidR="00CC7B7D" w:rsidRPr="00C12A26" w:rsidRDefault="00CC7B7D" w:rsidP="00CC7B7D">
      <w:pPr>
        <w:rPr>
          <w:sz w:val="20"/>
          <w:szCs w:val="20"/>
        </w:rPr>
      </w:pPr>
      <w:r w:rsidRPr="00C12A26">
        <w:rPr>
          <w:sz w:val="20"/>
          <w:szCs w:val="20"/>
        </w:rPr>
        <w:t xml:space="preserve">If the term is an </w:t>
      </w:r>
      <w:r w:rsidRPr="00C12A26">
        <w:rPr>
          <w:b/>
          <w:sz w:val="20"/>
          <w:szCs w:val="20"/>
          <w:u w:val="double"/>
        </w:rPr>
        <w:t>event</w:t>
      </w:r>
      <w:r w:rsidRPr="00C12A26">
        <w:rPr>
          <w:sz w:val="20"/>
          <w:szCs w:val="20"/>
        </w:rPr>
        <w:t>:</w:t>
      </w:r>
    </w:p>
    <w:p w14:paraId="0997280B" w14:textId="77777777" w:rsidR="00CC7B7D" w:rsidRPr="00C12A26" w:rsidRDefault="00CC7B7D" w:rsidP="00CC7B7D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 xml:space="preserve">Sentence 1: Description of event and what it was </w:t>
      </w:r>
      <w:r w:rsidRPr="00C12A26">
        <w:rPr>
          <w:sz w:val="20"/>
          <w:szCs w:val="20"/>
          <w:u w:val="single"/>
        </w:rPr>
        <w:t>significant</w:t>
      </w:r>
      <w:r w:rsidRPr="00C12A26">
        <w:rPr>
          <w:sz w:val="20"/>
          <w:szCs w:val="20"/>
        </w:rPr>
        <w:t xml:space="preserve"> </w:t>
      </w:r>
    </w:p>
    <w:p w14:paraId="06E7D2B7" w14:textId="77777777" w:rsidR="00CC7B7D" w:rsidRPr="00C12A26" w:rsidRDefault="00CC7B7D" w:rsidP="00CC7B7D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 xml:space="preserve">Sentence 2: Most important </w:t>
      </w:r>
      <w:r w:rsidRPr="00C12A26">
        <w:rPr>
          <w:sz w:val="20"/>
          <w:szCs w:val="20"/>
          <w:u w:val="single"/>
        </w:rPr>
        <w:t>cause</w:t>
      </w:r>
      <w:r w:rsidRPr="00C12A26">
        <w:rPr>
          <w:sz w:val="20"/>
          <w:szCs w:val="20"/>
        </w:rPr>
        <w:t xml:space="preserve"> of event</w:t>
      </w:r>
    </w:p>
    <w:p w14:paraId="068B6A1C" w14:textId="77777777" w:rsidR="00CC7B7D" w:rsidRPr="00C12A26" w:rsidRDefault="00CC7B7D" w:rsidP="00CC7B7D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 xml:space="preserve">Sentence 3: Most important </w:t>
      </w:r>
      <w:r w:rsidRPr="00C12A26">
        <w:rPr>
          <w:sz w:val="20"/>
          <w:szCs w:val="20"/>
          <w:u w:val="single"/>
        </w:rPr>
        <w:t>consequence</w:t>
      </w:r>
      <w:r w:rsidRPr="00C12A26">
        <w:rPr>
          <w:sz w:val="20"/>
          <w:szCs w:val="20"/>
        </w:rPr>
        <w:t xml:space="preserve"> of event</w:t>
      </w:r>
    </w:p>
    <w:p w14:paraId="0442AD86" w14:textId="77777777" w:rsidR="00CB2D18" w:rsidRDefault="00CB2D18" w:rsidP="00CC7B7D">
      <w:pPr>
        <w:rPr>
          <w:sz w:val="20"/>
          <w:szCs w:val="20"/>
        </w:rPr>
      </w:pPr>
    </w:p>
    <w:p w14:paraId="2D726D6B" w14:textId="3A630850" w:rsidR="00CC7B7D" w:rsidRPr="00C12A26" w:rsidRDefault="00CC7B7D" w:rsidP="00CC7B7D">
      <w:pPr>
        <w:rPr>
          <w:sz w:val="20"/>
          <w:szCs w:val="20"/>
        </w:rPr>
      </w:pPr>
      <w:r w:rsidRPr="00C12A26">
        <w:rPr>
          <w:sz w:val="20"/>
          <w:szCs w:val="20"/>
        </w:rPr>
        <w:t xml:space="preserve">If the term is a </w:t>
      </w:r>
      <w:r w:rsidRPr="00C12A26">
        <w:rPr>
          <w:b/>
          <w:sz w:val="20"/>
          <w:szCs w:val="20"/>
          <w:u w:val="double"/>
        </w:rPr>
        <w:t>person:</w:t>
      </w:r>
    </w:p>
    <w:p w14:paraId="19DC7305" w14:textId="77777777" w:rsidR="00CC7B7D" w:rsidRPr="00C12A26" w:rsidRDefault="00CC7B7D" w:rsidP="00CC7B7D">
      <w:pPr>
        <w:numPr>
          <w:ilvl w:val="0"/>
          <w:numId w:val="8"/>
        </w:numPr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>Sentence 1: Your person’s “claim to fame”.</w:t>
      </w:r>
    </w:p>
    <w:p w14:paraId="393555CB" w14:textId="77777777" w:rsidR="00CC7B7D" w:rsidRPr="00C12A26" w:rsidRDefault="00CC7B7D" w:rsidP="00CC7B7D">
      <w:pPr>
        <w:numPr>
          <w:ilvl w:val="0"/>
          <w:numId w:val="8"/>
        </w:numPr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 xml:space="preserve">Sentence 2: Your person’s point of view regarding a specific cause/events relevant to them. </w:t>
      </w:r>
    </w:p>
    <w:p w14:paraId="4E291174" w14:textId="77777777" w:rsidR="00CC7B7D" w:rsidRPr="00C12A26" w:rsidRDefault="00CC7B7D" w:rsidP="00CC7B7D">
      <w:pPr>
        <w:numPr>
          <w:ilvl w:val="0"/>
          <w:numId w:val="8"/>
        </w:numPr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>Sentence 3: Compare your person (or person’s point of view) to another person. Think in terms of goals, accomplishments, relevancy…. (who were they similar to or different from on related topics)</w:t>
      </w:r>
    </w:p>
    <w:p w14:paraId="76B6049C" w14:textId="77777777" w:rsidR="00CB2D18" w:rsidRDefault="00CB2D18" w:rsidP="00CC7B7D">
      <w:pPr>
        <w:rPr>
          <w:sz w:val="20"/>
          <w:szCs w:val="20"/>
        </w:rPr>
      </w:pPr>
    </w:p>
    <w:p w14:paraId="188F7EA3" w14:textId="0D079399" w:rsidR="00CC7B7D" w:rsidRPr="00C12A26" w:rsidRDefault="00CC7B7D" w:rsidP="00CC7B7D">
      <w:pPr>
        <w:rPr>
          <w:sz w:val="20"/>
          <w:szCs w:val="20"/>
        </w:rPr>
      </w:pPr>
      <w:r w:rsidRPr="00C12A26">
        <w:rPr>
          <w:sz w:val="20"/>
          <w:szCs w:val="20"/>
        </w:rPr>
        <w:t>If the term is an “</w:t>
      </w:r>
      <w:r w:rsidRPr="00C12A26">
        <w:rPr>
          <w:b/>
          <w:sz w:val="20"/>
          <w:szCs w:val="20"/>
          <w:u w:val="double"/>
        </w:rPr>
        <w:t>idea, philosophy, intellectual movement”:</w:t>
      </w:r>
    </w:p>
    <w:p w14:paraId="53F9F17B" w14:textId="77777777" w:rsidR="00CC7B7D" w:rsidRPr="00C12A26" w:rsidRDefault="00CC7B7D" w:rsidP="00CC7B7D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>Sentence 1: Identify what the “thought” is.</w:t>
      </w:r>
    </w:p>
    <w:p w14:paraId="36B1D35A" w14:textId="77777777" w:rsidR="00CC7B7D" w:rsidRPr="00C12A26" w:rsidRDefault="00CC7B7D" w:rsidP="00CC7B7D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>Sentence 2: Context. Why was this “thought” important or relevant to the time period studying</w:t>
      </w:r>
    </w:p>
    <w:p w14:paraId="5F05EB1A" w14:textId="77777777" w:rsidR="00CC7B7D" w:rsidRPr="00C12A26" w:rsidRDefault="00CC7B7D" w:rsidP="00CC7B7D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 xml:space="preserve">Sentence 3: Compare this “thought” to a different time period (stay away from modern events) </w:t>
      </w:r>
    </w:p>
    <w:p w14:paraId="6C3DECAE" w14:textId="77777777" w:rsidR="00CB2D18" w:rsidRDefault="00CB2D18" w:rsidP="00CC7B7D">
      <w:pPr>
        <w:rPr>
          <w:b/>
          <w:sz w:val="20"/>
          <w:szCs w:val="20"/>
          <w:u w:val="double"/>
        </w:rPr>
      </w:pPr>
    </w:p>
    <w:p w14:paraId="01192242" w14:textId="3FDBBF12" w:rsidR="00CC7B7D" w:rsidRPr="00C12A26" w:rsidRDefault="00CC7B7D" w:rsidP="00CC7B7D">
      <w:pPr>
        <w:rPr>
          <w:sz w:val="20"/>
          <w:szCs w:val="20"/>
        </w:rPr>
      </w:pPr>
      <w:r w:rsidRPr="00C12A26">
        <w:rPr>
          <w:b/>
          <w:sz w:val="20"/>
          <w:szCs w:val="20"/>
          <w:u w:val="double"/>
        </w:rPr>
        <w:t xml:space="preserve">If the terms </w:t>
      </w:r>
      <w:proofErr w:type="gramStart"/>
      <w:r w:rsidRPr="00C12A26">
        <w:rPr>
          <w:b/>
          <w:sz w:val="20"/>
          <w:szCs w:val="20"/>
          <w:u w:val="double"/>
        </w:rPr>
        <w:t>is</w:t>
      </w:r>
      <w:proofErr w:type="gramEnd"/>
      <w:r w:rsidRPr="00C12A26">
        <w:rPr>
          <w:b/>
          <w:sz w:val="20"/>
          <w:szCs w:val="20"/>
          <w:u w:val="double"/>
        </w:rPr>
        <w:t xml:space="preserve"> anything else</w:t>
      </w:r>
      <w:r w:rsidRPr="00C12A26">
        <w:rPr>
          <w:sz w:val="20"/>
          <w:szCs w:val="20"/>
        </w:rPr>
        <w:t>:</w:t>
      </w:r>
    </w:p>
    <w:p w14:paraId="3C440156" w14:textId="77777777" w:rsidR="00CC7B7D" w:rsidRPr="00C12A26" w:rsidRDefault="00CC7B7D" w:rsidP="00CC7B7D">
      <w:pPr>
        <w:numPr>
          <w:ilvl w:val="0"/>
          <w:numId w:val="9"/>
        </w:numPr>
        <w:ind w:hanging="360"/>
        <w:contextualSpacing/>
        <w:rPr>
          <w:sz w:val="20"/>
          <w:szCs w:val="20"/>
        </w:rPr>
      </w:pPr>
      <w:r w:rsidRPr="00C12A26">
        <w:rPr>
          <w:sz w:val="20"/>
          <w:szCs w:val="20"/>
        </w:rPr>
        <w:t xml:space="preserve">In your 3 sentences make sure you include a description, </w:t>
      </w:r>
      <w:r>
        <w:rPr>
          <w:sz w:val="20"/>
          <w:szCs w:val="20"/>
        </w:rPr>
        <w:t xml:space="preserve">&amp; </w:t>
      </w:r>
      <w:r w:rsidRPr="00C12A26">
        <w:rPr>
          <w:sz w:val="20"/>
          <w:szCs w:val="20"/>
        </w:rPr>
        <w:t>context (why prevalent, unique, or important to time period, and/or comparison)</w:t>
      </w:r>
      <w:r>
        <w:rPr>
          <w:sz w:val="20"/>
          <w:szCs w:val="20"/>
        </w:rPr>
        <w:t xml:space="preserve"> but focus on impact/change caused by the term.</w:t>
      </w:r>
    </w:p>
    <w:p w14:paraId="08A83920" w14:textId="77777777" w:rsidR="00CB2D18" w:rsidRDefault="00CB2D18" w:rsidP="00CC7B7D">
      <w:pPr>
        <w:rPr>
          <w:b/>
          <w:sz w:val="20"/>
          <w:szCs w:val="20"/>
        </w:rPr>
      </w:pPr>
    </w:p>
    <w:p w14:paraId="17F42566" w14:textId="1EADB291" w:rsidR="00CC7B7D" w:rsidRPr="00045391" w:rsidRDefault="00CC7B7D" w:rsidP="00CC7B7D">
      <w:pPr>
        <w:rPr>
          <w:b/>
          <w:sz w:val="20"/>
          <w:szCs w:val="20"/>
        </w:rPr>
      </w:pPr>
      <w:r w:rsidRPr="00045391">
        <w:rPr>
          <w:b/>
          <w:sz w:val="20"/>
          <w:szCs w:val="20"/>
        </w:rPr>
        <w:t>Example:</w:t>
      </w:r>
    </w:p>
    <w:p w14:paraId="0C4B813D" w14:textId="77777777" w:rsidR="00CC7B7D" w:rsidRPr="00045391" w:rsidRDefault="00CC7B7D" w:rsidP="00CC7B7D">
      <w:pPr>
        <w:rPr>
          <w:b/>
          <w:i/>
          <w:sz w:val="20"/>
          <w:szCs w:val="20"/>
        </w:rPr>
      </w:pPr>
      <w:r w:rsidRPr="00045391">
        <w:rPr>
          <w:b/>
          <w:i/>
          <w:sz w:val="20"/>
          <w:szCs w:val="20"/>
        </w:rPr>
        <w:t>ID term: Laissez-Faire</w:t>
      </w:r>
    </w:p>
    <w:p w14:paraId="47A9CA11" w14:textId="77777777" w:rsidR="00CC7B7D" w:rsidRPr="00045391" w:rsidRDefault="00CC7B7D" w:rsidP="00CC7B7D">
      <w:pPr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 w:rsidRPr="00045391">
        <w:rPr>
          <w:sz w:val="20"/>
          <w:szCs w:val="20"/>
        </w:rPr>
        <w:t>Economic philosophy with limited government interference in the marketplace leaving producers and consumers free to make economic decisions.</w:t>
      </w:r>
    </w:p>
    <w:p w14:paraId="57B9BDE6" w14:textId="77777777" w:rsidR="00CC7B7D" w:rsidRPr="00045391" w:rsidRDefault="00CC7B7D" w:rsidP="00CC7B7D">
      <w:pPr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 w:rsidRPr="00045391">
        <w:rPr>
          <w:sz w:val="20"/>
          <w:szCs w:val="20"/>
        </w:rPr>
        <w:t>Important to the “Gilded Age” because led to consolidation of business and railroads, which contributed to farmer’s plight, people’s party, populist movement.</w:t>
      </w:r>
    </w:p>
    <w:p w14:paraId="0BB70496" w14:textId="77777777" w:rsidR="00CC7B7D" w:rsidRPr="00045391" w:rsidRDefault="00CC7B7D" w:rsidP="00CC7B7D">
      <w:pPr>
        <w:numPr>
          <w:ilvl w:val="1"/>
          <w:numId w:val="4"/>
        </w:numPr>
        <w:ind w:hanging="360"/>
        <w:contextualSpacing/>
        <w:rPr>
          <w:sz w:val="20"/>
          <w:szCs w:val="20"/>
        </w:rPr>
      </w:pPr>
      <w:r w:rsidRPr="00045391">
        <w:rPr>
          <w:sz w:val="20"/>
          <w:szCs w:val="20"/>
        </w:rPr>
        <w:t>Bad Example: “Important during the “Gilded Age” because it was popular and people liked it.” (did not explain)</w:t>
      </w:r>
    </w:p>
    <w:p w14:paraId="0737B4C7" w14:textId="77777777" w:rsidR="00CC7B7D" w:rsidRPr="00045391" w:rsidRDefault="00CC7B7D" w:rsidP="00CC7B7D">
      <w:pPr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 w:rsidRPr="00045391">
        <w:rPr>
          <w:sz w:val="20"/>
          <w:szCs w:val="20"/>
        </w:rPr>
        <w:t>This can be compared to debate surrounding Henry Clay’s American System. To what extent should government be involved in the marketplace?</w:t>
      </w:r>
    </w:p>
    <w:p w14:paraId="7F1EF84D" w14:textId="77777777" w:rsidR="00CC7B7D" w:rsidRPr="00045391" w:rsidRDefault="00CC7B7D" w:rsidP="00CC7B7D">
      <w:pPr>
        <w:numPr>
          <w:ilvl w:val="1"/>
          <w:numId w:val="4"/>
        </w:numPr>
        <w:ind w:hanging="360"/>
        <w:contextualSpacing/>
        <w:rPr>
          <w:sz w:val="20"/>
          <w:szCs w:val="20"/>
        </w:rPr>
      </w:pPr>
      <w:r w:rsidRPr="00045391">
        <w:rPr>
          <w:sz w:val="20"/>
          <w:szCs w:val="20"/>
        </w:rPr>
        <w:t>Bad example: “This can be compared to communism.” (did not explain comparison)</w:t>
      </w:r>
    </w:p>
    <w:p w14:paraId="691E5CB7" w14:textId="6228A326" w:rsidR="00CC7B7D" w:rsidRDefault="00CC7B7D" w:rsidP="008734B8">
      <w:pPr>
        <w:jc w:val="center"/>
        <w:rPr>
          <w:b/>
          <w:sz w:val="32"/>
          <w:szCs w:val="32"/>
          <w:u w:val="single"/>
        </w:rPr>
      </w:pPr>
    </w:p>
    <w:p w14:paraId="13F7BA04" w14:textId="368D6311" w:rsidR="008734B8" w:rsidRDefault="008734B8" w:rsidP="008734B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734B8">
        <w:rPr>
          <w:b/>
          <w:sz w:val="32"/>
          <w:szCs w:val="32"/>
          <w:u w:val="single"/>
        </w:rPr>
        <w:lastRenderedPageBreak/>
        <w:t>Unit 3 Terms (1754-1800)</w:t>
      </w:r>
    </w:p>
    <w:p w14:paraId="21A7F3D6" w14:textId="77777777" w:rsidR="008734B8" w:rsidRPr="008734B8" w:rsidRDefault="008734B8" w:rsidP="008734B8">
      <w:pPr>
        <w:jc w:val="center"/>
        <w:rPr>
          <w:b/>
          <w:sz w:val="32"/>
          <w:szCs w:val="32"/>
          <w:u w:val="single"/>
        </w:rPr>
      </w:pPr>
    </w:p>
    <w:p w14:paraId="43421E0D" w14:textId="77777777" w:rsidR="008734B8" w:rsidRPr="00700E38" w:rsidRDefault="008734B8" w:rsidP="008734B8">
      <w:r w:rsidRPr="00700E38">
        <w:rPr>
          <w:b/>
        </w:rPr>
        <w:t>--- Think about the specific dates for this unit, what happened before/after these dates?  Why is unit divided using these dates??   Remember in AP US History DATES are important!</w:t>
      </w:r>
      <w:r w:rsidRPr="00700E38">
        <w:t xml:space="preserve"> </w:t>
      </w:r>
    </w:p>
    <w:p w14:paraId="5A87B33C" w14:textId="77777777" w:rsidR="008734B8" w:rsidRDefault="008734B8" w:rsidP="008734B8"/>
    <w:p w14:paraId="22F3EED3" w14:textId="77777777" w:rsidR="008734B8" w:rsidRDefault="008734B8" w:rsidP="008734B8">
      <w:r>
        <w:t xml:space="preserve">You are required to submit IDs (per directions) for the </w:t>
      </w:r>
      <w:r w:rsidRPr="00C53178">
        <w:rPr>
          <w:b/>
          <w:u w:val="single"/>
        </w:rPr>
        <w:t>BOLD &amp; UNDERLINED</w:t>
      </w:r>
      <w:r>
        <w:t xml:space="preserve"> words however, you should know all (or majority) of the words on this list.  IDs due </w:t>
      </w:r>
      <w:r w:rsidRPr="00B95BE4">
        <w:rPr>
          <w:b/>
        </w:rPr>
        <w:t>Unit Exam Day</w:t>
      </w:r>
      <w:r>
        <w:t>.</w:t>
      </w:r>
    </w:p>
    <w:p w14:paraId="031DC8F5" w14:textId="77777777" w:rsidR="008734B8" w:rsidRDefault="008734B8" w:rsidP="008734B8">
      <w:r>
        <w:rPr>
          <w:b/>
          <w:u w:val="single"/>
        </w:rPr>
        <w:t xml:space="preserve">For each bolded and highlighted </w:t>
      </w:r>
      <w:proofErr w:type="gramStart"/>
      <w:r>
        <w:rPr>
          <w:b/>
          <w:u w:val="single"/>
        </w:rPr>
        <w:t>term</w:t>
      </w:r>
      <w:proofErr w:type="gramEnd"/>
      <w:r>
        <w:rPr>
          <w:b/>
          <w:u w:val="single"/>
        </w:rPr>
        <w:t xml:space="preserve"> you should do two things; 1) define the term (in </w:t>
      </w:r>
      <w:proofErr w:type="spellStart"/>
      <w:r>
        <w:rPr>
          <w:b/>
          <w:u w:val="single"/>
        </w:rPr>
        <w:t>you</w:t>
      </w:r>
      <w:proofErr w:type="spellEnd"/>
      <w:r>
        <w:rPr>
          <w:b/>
          <w:u w:val="single"/>
        </w:rPr>
        <w:t xml:space="preserve"> own words), and 2) tell the lasting impact/change/results/outcomes of the term.  </w:t>
      </w:r>
      <w:r w:rsidRPr="00B95BE4">
        <w:t>You should be as succinct possible, but you should fully understand each term.</w:t>
      </w:r>
    </w:p>
    <w:p w14:paraId="28B30A3D" w14:textId="77777777" w:rsidR="008734B8" w:rsidRDefault="008734B8" w:rsidP="008734B8"/>
    <w:p w14:paraId="779C9895" w14:textId="77777777" w:rsidR="008734B8" w:rsidRDefault="008734B8" w:rsidP="008734B8"/>
    <w:p w14:paraId="4D96757A" w14:textId="77777777" w:rsidR="008734B8" w:rsidRDefault="008734B8" w:rsidP="008734B8"/>
    <w:p w14:paraId="2025B226" w14:textId="77777777" w:rsidR="008734B8" w:rsidRDefault="008734B8" w:rsidP="008734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sectPr w:rsidR="008734B8" w:rsidSect="00CC7B7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3013B3" w14:textId="77777777" w:rsidR="008734B8" w:rsidRPr="008734B8" w:rsidRDefault="008734B8" w:rsidP="008734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18"/>
          <w:szCs w:val="18"/>
          <w:u w:val="single"/>
        </w:rPr>
      </w:pPr>
      <w:r w:rsidRPr="008734B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Seven Years’ War/French and Indian </w:t>
      </w:r>
    </w:p>
    <w:p w14:paraId="0C70A734" w14:textId="77777777" w:rsidR="008734B8" w:rsidRPr="008734B8" w:rsidRDefault="008734B8" w:rsidP="008734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18"/>
          <w:szCs w:val="18"/>
        </w:rPr>
      </w:pPr>
      <w:r w:rsidRPr="008734B8">
        <w:rPr>
          <w:rFonts w:ascii="Times New Roman" w:eastAsia="Times New Roman" w:hAnsi="Times New Roman" w:cs="Times New Roman"/>
          <w:sz w:val="18"/>
          <w:szCs w:val="18"/>
        </w:rPr>
        <w:t>Benjamin Franklin</w:t>
      </w:r>
    </w:p>
    <w:p w14:paraId="58CB1BF4" w14:textId="77777777" w:rsidR="008734B8" w:rsidRPr="008734B8" w:rsidRDefault="008734B8" w:rsidP="008734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18"/>
          <w:szCs w:val="18"/>
        </w:rPr>
      </w:pPr>
      <w:r w:rsidRPr="008734B8">
        <w:rPr>
          <w:rFonts w:ascii="Times New Roman" w:eastAsia="Times New Roman" w:hAnsi="Times New Roman" w:cs="Times New Roman"/>
          <w:sz w:val="18"/>
          <w:szCs w:val="18"/>
        </w:rPr>
        <w:t xml:space="preserve">Patriot </w:t>
      </w:r>
    </w:p>
    <w:p w14:paraId="02FC43F9" w14:textId="77777777" w:rsidR="008734B8" w:rsidRPr="008734B8" w:rsidRDefault="008734B8" w:rsidP="008734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18"/>
          <w:szCs w:val="18"/>
        </w:rPr>
      </w:pPr>
      <w:r w:rsidRPr="008734B8">
        <w:rPr>
          <w:rFonts w:ascii="Times New Roman" w:eastAsia="Times New Roman" w:hAnsi="Times New Roman" w:cs="Times New Roman"/>
          <w:sz w:val="18"/>
          <w:szCs w:val="18"/>
        </w:rPr>
        <w:t>Continental Army/George Washington</w:t>
      </w:r>
    </w:p>
    <w:p w14:paraId="22C86340" w14:textId="77777777" w:rsidR="008734B8" w:rsidRPr="008734B8" w:rsidRDefault="008734B8" w:rsidP="008734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18"/>
          <w:szCs w:val="18"/>
          <w:u w:val="single"/>
        </w:rPr>
      </w:pPr>
      <w:r w:rsidRPr="008734B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Thomas Paine’s </w:t>
      </w:r>
      <w:r w:rsidRPr="008734B8"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  <w:t>Common Sense</w:t>
      </w:r>
    </w:p>
    <w:p w14:paraId="7C946624" w14:textId="77777777" w:rsidR="008734B8" w:rsidRPr="008734B8" w:rsidRDefault="008734B8" w:rsidP="008734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18"/>
          <w:szCs w:val="18"/>
        </w:rPr>
      </w:pPr>
      <w:r w:rsidRPr="008734B8">
        <w:rPr>
          <w:rFonts w:ascii="Times New Roman" w:eastAsia="Times New Roman" w:hAnsi="Times New Roman" w:cs="Times New Roman"/>
          <w:sz w:val="18"/>
          <w:szCs w:val="18"/>
        </w:rPr>
        <w:t>American Revolution</w:t>
      </w:r>
    </w:p>
    <w:p w14:paraId="641F6664" w14:textId="77777777" w:rsidR="008734B8" w:rsidRPr="008734B8" w:rsidRDefault="008734B8" w:rsidP="008734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18"/>
          <w:szCs w:val="18"/>
        </w:rPr>
      </w:pPr>
      <w:r w:rsidRPr="008734B8">
        <w:rPr>
          <w:rFonts w:ascii="Times New Roman" w:eastAsia="Times New Roman" w:hAnsi="Times New Roman" w:cs="Times New Roman"/>
          <w:sz w:val="18"/>
          <w:szCs w:val="18"/>
        </w:rPr>
        <w:t>Declaration of Independence</w:t>
      </w:r>
    </w:p>
    <w:p w14:paraId="23A7F926" w14:textId="77777777" w:rsidR="008734B8" w:rsidRPr="008734B8" w:rsidRDefault="008734B8" w:rsidP="008734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18"/>
          <w:szCs w:val="18"/>
          <w:u w:val="single"/>
        </w:rPr>
      </w:pPr>
      <w:r w:rsidRPr="008734B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"republican motherhood"</w:t>
      </w:r>
    </w:p>
    <w:p w14:paraId="7E0DF314" w14:textId="77777777" w:rsidR="008734B8" w:rsidRPr="008734B8" w:rsidRDefault="008734B8" w:rsidP="008734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18"/>
          <w:szCs w:val="18"/>
          <w:u w:val="single"/>
        </w:rPr>
      </w:pPr>
      <w:r w:rsidRPr="008734B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Articles of Confederation</w:t>
      </w:r>
    </w:p>
    <w:p w14:paraId="78334305" w14:textId="77777777" w:rsidR="008734B8" w:rsidRPr="008734B8" w:rsidRDefault="008734B8" w:rsidP="008734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18"/>
          <w:szCs w:val="18"/>
          <w:u w:val="single"/>
        </w:rPr>
      </w:pPr>
      <w:r w:rsidRPr="008734B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Constitutional Convention</w:t>
      </w:r>
    </w:p>
    <w:p w14:paraId="619F014A" w14:textId="77777777" w:rsidR="008734B8" w:rsidRPr="006F7463" w:rsidRDefault="008734B8" w:rsidP="008734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18"/>
          <w:szCs w:val="18"/>
        </w:rPr>
      </w:pPr>
      <w:r w:rsidRPr="006F7463">
        <w:rPr>
          <w:rFonts w:ascii="Times New Roman" w:eastAsia="Times New Roman" w:hAnsi="Times New Roman" w:cs="Times New Roman"/>
          <w:sz w:val="18"/>
          <w:szCs w:val="18"/>
        </w:rPr>
        <w:t>Constitution</w:t>
      </w:r>
    </w:p>
    <w:p w14:paraId="2C015212" w14:textId="77777777" w:rsidR="008734B8" w:rsidRPr="008734B8" w:rsidRDefault="008734B8" w:rsidP="008734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18"/>
          <w:szCs w:val="18"/>
          <w:u w:val="single"/>
        </w:rPr>
      </w:pPr>
      <w:r w:rsidRPr="008734B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Federalist/Anti-Federalist</w:t>
      </w:r>
    </w:p>
    <w:p w14:paraId="49B63C61" w14:textId="77777777" w:rsidR="008734B8" w:rsidRPr="008734B8" w:rsidRDefault="008734B8" w:rsidP="008734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18"/>
          <w:szCs w:val="18"/>
          <w:u w:val="single"/>
        </w:rPr>
      </w:pPr>
      <w:r w:rsidRPr="008734B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Federalist Papers</w:t>
      </w:r>
      <w:r w:rsidRPr="008734B8">
        <w:rPr>
          <w:b/>
          <w:sz w:val="18"/>
          <w:szCs w:val="18"/>
          <w:u w:val="single"/>
        </w:rPr>
        <w:t>/</w:t>
      </w:r>
      <w:r w:rsidRPr="008734B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Alexander Hamilton, James Madison </w:t>
      </w:r>
    </w:p>
    <w:p w14:paraId="6F3725C9" w14:textId="77777777" w:rsidR="008734B8" w:rsidRPr="008734B8" w:rsidRDefault="008734B8" w:rsidP="008734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18"/>
          <w:szCs w:val="18"/>
          <w:u w:val="single"/>
        </w:rPr>
      </w:pPr>
      <w:r w:rsidRPr="008734B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Bill of Rights</w:t>
      </w:r>
    </w:p>
    <w:p w14:paraId="31B173FA" w14:textId="77777777" w:rsidR="008734B8" w:rsidRPr="008734B8" w:rsidRDefault="008734B8" w:rsidP="008734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18"/>
          <w:szCs w:val="18"/>
          <w:u w:val="single"/>
        </w:rPr>
      </w:pPr>
      <w:r w:rsidRPr="008734B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George Washington</w:t>
      </w:r>
    </w:p>
    <w:p w14:paraId="7FBAFD48" w14:textId="77777777" w:rsidR="008734B8" w:rsidRPr="008734B8" w:rsidRDefault="008734B8" w:rsidP="008734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18"/>
          <w:szCs w:val="18"/>
          <w:u w:val="single"/>
        </w:rPr>
      </w:pPr>
      <w:r w:rsidRPr="008734B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John Adams</w:t>
      </w:r>
    </w:p>
    <w:p w14:paraId="4393AD97" w14:textId="77777777" w:rsidR="008734B8" w:rsidRPr="008734B8" w:rsidRDefault="008734B8" w:rsidP="008734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18"/>
          <w:szCs w:val="18"/>
          <w:u w:val="single"/>
        </w:rPr>
      </w:pPr>
      <w:r w:rsidRPr="008734B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Federalist Party/Alexander Hamilton</w:t>
      </w:r>
    </w:p>
    <w:p w14:paraId="13774C34" w14:textId="77777777" w:rsidR="008734B8" w:rsidRPr="008734B8" w:rsidRDefault="008734B8" w:rsidP="008734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18"/>
          <w:szCs w:val="18"/>
          <w:u w:val="single"/>
        </w:rPr>
      </w:pPr>
      <w:r w:rsidRPr="008734B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Democratic Republicans/Thomas Jefferson and James Madison</w:t>
      </w:r>
    </w:p>
    <w:p w14:paraId="62B33244" w14:textId="77777777" w:rsidR="008734B8" w:rsidRPr="008734B8" w:rsidRDefault="008734B8" w:rsidP="008734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18"/>
          <w:szCs w:val="18"/>
          <w:u w:val="single"/>
        </w:rPr>
      </w:pPr>
      <w:r w:rsidRPr="008734B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Northwest Ordinance </w:t>
      </w:r>
    </w:p>
    <w:p w14:paraId="0F9C5092" w14:textId="77777777" w:rsidR="008734B8" w:rsidRPr="008734B8" w:rsidRDefault="008734B8" w:rsidP="008734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18"/>
          <w:szCs w:val="18"/>
        </w:rPr>
      </w:pPr>
      <w:r w:rsidRPr="008734B8">
        <w:rPr>
          <w:rFonts w:ascii="Times New Roman" w:eastAsia="Times New Roman" w:hAnsi="Times New Roman" w:cs="Times New Roman"/>
          <w:sz w:val="18"/>
          <w:szCs w:val="18"/>
        </w:rPr>
        <w:t xml:space="preserve">Northwest Territory </w:t>
      </w:r>
    </w:p>
    <w:p w14:paraId="7ACB99CC" w14:textId="77777777" w:rsidR="008734B8" w:rsidRPr="008734B8" w:rsidRDefault="008734B8" w:rsidP="008734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18"/>
          <w:szCs w:val="18"/>
        </w:rPr>
      </w:pPr>
      <w:r w:rsidRPr="008734B8">
        <w:rPr>
          <w:rFonts w:ascii="Times New Roman" w:eastAsia="Times New Roman" w:hAnsi="Times New Roman" w:cs="Times New Roman"/>
          <w:sz w:val="18"/>
          <w:szCs w:val="18"/>
        </w:rPr>
        <w:t>Spanish mission settlements</w:t>
      </w:r>
    </w:p>
    <w:p w14:paraId="6FD8201E" w14:textId="77777777" w:rsidR="008734B8" w:rsidRPr="008734B8" w:rsidRDefault="008734B8" w:rsidP="008734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18"/>
          <w:szCs w:val="18"/>
        </w:rPr>
      </w:pPr>
      <w:r w:rsidRPr="008734B8">
        <w:rPr>
          <w:rFonts w:ascii="Times New Roman" w:eastAsia="Times New Roman" w:hAnsi="Times New Roman" w:cs="Times New Roman"/>
          <w:sz w:val="18"/>
          <w:szCs w:val="18"/>
        </w:rPr>
        <w:t xml:space="preserve">French Revolution </w:t>
      </w:r>
    </w:p>
    <w:p w14:paraId="51550639" w14:textId="77777777" w:rsidR="008734B8" w:rsidRPr="008734B8" w:rsidRDefault="008734B8" w:rsidP="008734B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18"/>
          <w:szCs w:val="18"/>
          <w:u w:val="single"/>
        </w:rPr>
      </w:pPr>
      <w:r w:rsidRPr="008734B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Quasi War </w:t>
      </w:r>
    </w:p>
    <w:p w14:paraId="45DCA521" w14:textId="77777777" w:rsidR="008734B8" w:rsidRPr="008734B8" w:rsidRDefault="008734B8" w:rsidP="008734B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8734B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George Washington's Farewell Address</w:t>
      </w:r>
    </w:p>
    <w:p w14:paraId="3CB7B675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Iroquois Confederation</w:t>
      </w:r>
    </w:p>
    <w:p w14:paraId="6EDF8DAD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Proclamation of 1763</w:t>
      </w:r>
    </w:p>
    <w:p w14:paraId="114B2AA0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Stamp Act</w:t>
      </w:r>
    </w:p>
    <w:p w14:paraId="0BAEEA82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 xml:space="preserve">Actual Representation </w:t>
      </w:r>
    </w:p>
    <w:p w14:paraId="50674169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b/>
          <w:sz w:val="18"/>
          <w:szCs w:val="18"/>
          <w:u w:val="single"/>
        </w:rPr>
      </w:pPr>
      <w:r w:rsidRPr="008734B8">
        <w:rPr>
          <w:b/>
          <w:sz w:val="18"/>
          <w:szCs w:val="18"/>
          <w:u w:val="single"/>
        </w:rPr>
        <w:t>Virtual Representation</w:t>
      </w:r>
    </w:p>
    <w:p w14:paraId="24453E3A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Townshend Acts</w:t>
      </w:r>
    </w:p>
    <w:p w14:paraId="0F70EBD3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Tea Act</w:t>
      </w:r>
    </w:p>
    <w:p w14:paraId="7A13AC54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Boston Massacre</w:t>
      </w:r>
    </w:p>
    <w:p w14:paraId="5FC718EF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Committees of Correspondence</w:t>
      </w:r>
    </w:p>
    <w:p w14:paraId="741483EE" w14:textId="2C3F5E5D" w:rsidR="008734B8" w:rsidRPr="008734B8" w:rsidRDefault="006F7463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I</w:t>
      </w:r>
      <w:r w:rsidR="008734B8" w:rsidRPr="008734B8">
        <w:rPr>
          <w:sz w:val="18"/>
          <w:szCs w:val="18"/>
        </w:rPr>
        <w:t>ntolerable Acts/</w:t>
      </w:r>
      <w:r w:rsidR="008734B8" w:rsidRPr="008734B8">
        <w:rPr>
          <w:b/>
          <w:sz w:val="18"/>
          <w:szCs w:val="18"/>
          <w:u w:val="single"/>
        </w:rPr>
        <w:t>Corrosive Acts</w:t>
      </w:r>
      <w:r w:rsidR="008734B8" w:rsidRPr="008734B8">
        <w:rPr>
          <w:sz w:val="18"/>
          <w:szCs w:val="18"/>
        </w:rPr>
        <w:t xml:space="preserve"> </w:t>
      </w:r>
    </w:p>
    <w:p w14:paraId="52162C02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b/>
          <w:sz w:val="18"/>
          <w:szCs w:val="18"/>
          <w:u w:val="single"/>
        </w:rPr>
      </w:pPr>
      <w:r w:rsidRPr="008734B8">
        <w:rPr>
          <w:b/>
          <w:sz w:val="18"/>
          <w:szCs w:val="18"/>
          <w:u w:val="single"/>
        </w:rPr>
        <w:t>Sons of Liberty</w:t>
      </w:r>
    </w:p>
    <w:p w14:paraId="37A32DF5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b/>
          <w:sz w:val="18"/>
          <w:szCs w:val="18"/>
          <w:u w:val="single"/>
        </w:rPr>
      </w:pPr>
      <w:r w:rsidRPr="008734B8">
        <w:rPr>
          <w:b/>
          <w:sz w:val="18"/>
          <w:szCs w:val="18"/>
          <w:u w:val="single"/>
        </w:rPr>
        <w:t>John Locke</w:t>
      </w:r>
    </w:p>
    <w:p w14:paraId="0A26D2B2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Voltaire</w:t>
      </w:r>
    </w:p>
    <w:p w14:paraId="0E6D9D1B" w14:textId="0433ACD1" w:rsid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Adam Smith</w:t>
      </w:r>
    </w:p>
    <w:p w14:paraId="4D797B55" w14:textId="0E72FA3E" w:rsidR="008D26B7" w:rsidRPr="008D26B7" w:rsidRDefault="008D26B7" w:rsidP="008734B8">
      <w:pPr>
        <w:numPr>
          <w:ilvl w:val="0"/>
          <w:numId w:val="3"/>
        </w:numPr>
        <w:contextualSpacing/>
        <w:rPr>
          <w:b/>
          <w:sz w:val="18"/>
          <w:szCs w:val="18"/>
          <w:u w:val="single"/>
        </w:rPr>
      </w:pPr>
      <w:r w:rsidRPr="008D26B7">
        <w:rPr>
          <w:b/>
          <w:sz w:val="18"/>
          <w:szCs w:val="18"/>
          <w:u w:val="single"/>
        </w:rPr>
        <w:t>Dunmore’s Emancipation Proclamation</w:t>
      </w:r>
    </w:p>
    <w:p w14:paraId="1E30CF41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b/>
          <w:sz w:val="18"/>
          <w:szCs w:val="18"/>
          <w:u w:val="single"/>
        </w:rPr>
      </w:pPr>
      <w:r w:rsidRPr="008734B8">
        <w:rPr>
          <w:b/>
          <w:sz w:val="18"/>
          <w:szCs w:val="18"/>
          <w:u w:val="single"/>
        </w:rPr>
        <w:t>Kentucky and Virginia Resolutions</w:t>
      </w:r>
    </w:p>
    <w:p w14:paraId="518BBE2A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b/>
          <w:sz w:val="18"/>
          <w:szCs w:val="18"/>
          <w:u w:val="single"/>
        </w:rPr>
      </w:pPr>
      <w:r w:rsidRPr="008734B8">
        <w:rPr>
          <w:b/>
          <w:sz w:val="18"/>
          <w:szCs w:val="18"/>
          <w:u w:val="single"/>
        </w:rPr>
        <w:t>Shays’ Rebellion</w:t>
      </w:r>
    </w:p>
    <w:p w14:paraId="790B2B05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Albany Plan of Union</w:t>
      </w:r>
    </w:p>
    <w:p w14:paraId="3C7E4FE2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John Adams</w:t>
      </w:r>
    </w:p>
    <w:p w14:paraId="54CB6EB0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James Madison</w:t>
      </w:r>
    </w:p>
    <w:p w14:paraId="1B622AC2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Alien and Sedition Acts</w:t>
      </w:r>
    </w:p>
    <w:p w14:paraId="200F1FA2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b/>
          <w:sz w:val="18"/>
          <w:szCs w:val="18"/>
          <w:u w:val="single"/>
        </w:rPr>
      </w:pPr>
      <w:r w:rsidRPr="008734B8">
        <w:rPr>
          <w:b/>
          <w:sz w:val="18"/>
          <w:szCs w:val="18"/>
          <w:u w:val="single"/>
        </w:rPr>
        <w:t>X, Y, Z Affair</w:t>
      </w:r>
    </w:p>
    <w:p w14:paraId="7F3D4471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b/>
          <w:sz w:val="18"/>
          <w:szCs w:val="18"/>
          <w:u w:val="single"/>
        </w:rPr>
      </w:pPr>
      <w:r w:rsidRPr="008734B8">
        <w:rPr>
          <w:b/>
          <w:sz w:val="18"/>
          <w:szCs w:val="18"/>
          <w:u w:val="single"/>
        </w:rPr>
        <w:t>Jay’s Treaty</w:t>
      </w:r>
    </w:p>
    <w:p w14:paraId="6C77A4E6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b/>
          <w:sz w:val="18"/>
          <w:szCs w:val="18"/>
          <w:u w:val="single"/>
        </w:rPr>
      </w:pPr>
      <w:r w:rsidRPr="008734B8">
        <w:rPr>
          <w:b/>
          <w:sz w:val="18"/>
          <w:szCs w:val="18"/>
          <w:u w:val="single"/>
        </w:rPr>
        <w:t>Pinckney’s Treaty</w:t>
      </w:r>
    </w:p>
    <w:p w14:paraId="44FE0384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Separation of Powers</w:t>
      </w:r>
    </w:p>
    <w:p w14:paraId="5FD9B173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Elastic Clause</w:t>
      </w:r>
    </w:p>
    <w:p w14:paraId="3D796218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 xml:space="preserve">Judicial Review </w:t>
      </w:r>
    </w:p>
    <w:p w14:paraId="74B4F9F9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Checks and Balances</w:t>
      </w:r>
    </w:p>
    <w:p w14:paraId="5DE6BBB1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Bill of Rights</w:t>
      </w:r>
    </w:p>
    <w:p w14:paraId="77BB676A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b/>
          <w:sz w:val="18"/>
          <w:szCs w:val="18"/>
          <w:u w:val="single"/>
        </w:rPr>
      </w:pPr>
      <w:r w:rsidRPr="008734B8">
        <w:rPr>
          <w:b/>
          <w:sz w:val="18"/>
          <w:szCs w:val="18"/>
          <w:u w:val="single"/>
        </w:rPr>
        <w:t>Hamilton’s Financial (Assumption) Plan</w:t>
      </w:r>
    </w:p>
    <w:p w14:paraId="6B7B3FD9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b/>
          <w:sz w:val="18"/>
          <w:szCs w:val="18"/>
          <w:u w:val="single"/>
        </w:rPr>
      </w:pPr>
      <w:r w:rsidRPr="008734B8">
        <w:rPr>
          <w:b/>
          <w:sz w:val="18"/>
          <w:szCs w:val="18"/>
          <w:u w:val="single"/>
        </w:rPr>
        <w:t>Whiskey Rebellion</w:t>
      </w:r>
    </w:p>
    <w:p w14:paraId="724D48DD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b/>
          <w:sz w:val="18"/>
          <w:szCs w:val="18"/>
          <w:u w:val="single"/>
        </w:rPr>
      </w:pPr>
      <w:r w:rsidRPr="008734B8">
        <w:rPr>
          <w:b/>
          <w:sz w:val="18"/>
          <w:szCs w:val="18"/>
          <w:u w:val="single"/>
        </w:rPr>
        <w:t>Bank of the U.S.</w:t>
      </w:r>
    </w:p>
    <w:p w14:paraId="19F128D2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Critical Period</w:t>
      </w:r>
    </w:p>
    <w:p w14:paraId="53B7AE5E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Great Compromise</w:t>
      </w:r>
    </w:p>
    <w:p w14:paraId="48A94130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3/5ths Compromise</w:t>
      </w:r>
    </w:p>
    <w:p w14:paraId="20369DA4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Electoral College</w:t>
      </w:r>
    </w:p>
    <w:p w14:paraId="6A4A4FD4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Federalism</w:t>
      </w:r>
    </w:p>
    <w:p w14:paraId="3FE55B25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Molasses Act</w:t>
      </w:r>
    </w:p>
    <w:p w14:paraId="5CE68031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 xml:space="preserve">Paxton Boys </w:t>
      </w:r>
    </w:p>
    <w:p w14:paraId="11D0CB45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Mercy Otis Warren</w:t>
      </w:r>
    </w:p>
    <w:p w14:paraId="1212C606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Pennsylvania Constitution of 1776</w:t>
      </w:r>
    </w:p>
    <w:p w14:paraId="7543913E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Pontiac’s Rebellion</w:t>
      </w:r>
    </w:p>
    <w:p w14:paraId="3C27F926" w14:textId="77777777" w:rsidR="008734B8" w:rsidRPr="008734B8" w:rsidRDefault="008734B8" w:rsidP="008734B8">
      <w:pPr>
        <w:numPr>
          <w:ilvl w:val="0"/>
          <w:numId w:val="3"/>
        </w:numPr>
        <w:contextualSpacing/>
        <w:rPr>
          <w:sz w:val="18"/>
          <w:szCs w:val="18"/>
        </w:rPr>
      </w:pPr>
      <w:r w:rsidRPr="008734B8">
        <w:rPr>
          <w:sz w:val="18"/>
          <w:szCs w:val="18"/>
        </w:rPr>
        <w:t>Proclamation of Neutrality</w:t>
      </w:r>
    </w:p>
    <w:p w14:paraId="648E09EF" w14:textId="77777777" w:rsidR="008734B8" w:rsidRDefault="008734B8" w:rsidP="008734B8">
      <w:pPr>
        <w:numPr>
          <w:ilvl w:val="0"/>
          <w:numId w:val="3"/>
        </w:numPr>
        <w:contextualSpacing/>
        <w:rPr>
          <w:b/>
          <w:sz w:val="18"/>
          <w:szCs w:val="18"/>
          <w:u w:val="single"/>
        </w:rPr>
        <w:sectPr w:rsidR="008734B8" w:rsidSect="008734B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734B8">
        <w:rPr>
          <w:b/>
          <w:sz w:val="18"/>
          <w:szCs w:val="18"/>
          <w:u w:val="single"/>
        </w:rPr>
        <w:t>Strict/ Loose Constructionism</w:t>
      </w:r>
    </w:p>
    <w:p w14:paraId="381FFB94" w14:textId="77777777" w:rsidR="008734B8" w:rsidRPr="008734B8" w:rsidRDefault="008734B8" w:rsidP="008D26B7">
      <w:pPr>
        <w:ind w:left="720"/>
        <w:contextualSpacing/>
        <w:rPr>
          <w:b/>
          <w:u w:val="single"/>
        </w:rPr>
      </w:pPr>
    </w:p>
    <w:p w14:paraId="3E0329DE" w14:textId="77777777" w:rsidR="008734B8" w:rsidRDefault="008734B8" w:rsidP="008734B8">
      <w:pPr>
        <w:contextualSpacing/>
      </w:pPr>
    </w:p>
    <w:p w14:paraId="1A69FFF8" w14:textId="77777777" w:rsidR="008734B8" w:rsidRDefault="008734B8" w:rsidP="008734B8">
      <w:pPr>
        <w:contextualSpacing/>
      </w:pPr>
      <w:r>
        <w:t>.</w:t>
      </w:r>
    </w:p>
    <w:p w14:paraId="6F8D8A28" w14:textId="77777777" w:rsidR="004B70E7" w:rsidRDefault="00A27818"/>
    <w:sectPr w:rsidR="004B70E7" w:rsidSect="008734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6487"/>
    <w:multiLevelType w:val="multilevel"/>
    <w:tmpl w:val="CF64DE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DC9796F"/>
    <w:multiLevelType w:val="multilevel"/>
    <w:tmpl w:val="C136CB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1EE0112"/>
    <w:multiLevelType w:val="multilevel"/>
    <w:tmpl w:val="9E5CD3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8F26A42"/>
    <w:multiLevelType w:val="multilevel"/>
    <w:tmpl w:val="790AD2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57A7901"/>
    <w:multiLevelType w:val="hybridMultilevel"/>
    <w:tmpl w:val="F4F2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22FB0"/>
    <w:multiLevelType w:val="multilevel"/>
    <w:tmpl w:val="7AFC8E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FAB7467"/>
    <w:multiLevelType w:val="multilevel"/>
    <w:tmpl w:val="B00645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B7C3824"/>
    <w:multiLevelType w:val="multilevel"/>
    <w:tmpl w:val="020A901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8" w15:restartNumberingAfterBreak="0">
    <w:nsid w:val="6E32497D"/>
    <w:multiLevelType w:val="multilevel"/>
    <w:tmpl w:val="EBE2C1B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B8"/>
    <w:rsid w:val="00622332"/>
    <w:rsid w:val="006F7463"/>
    <w:rsid w:val="00812BD6"/>
    <w:rsid w:val="008734B8"/>
    <w:rsid w:val="008D26B7"/>
    <w:rsid w:val="00A27818"/>
    <w:rsid w:val="00A338B6"/>
    <w:rsid w:val="00B2349E"/>
    <w:rsid w:val="00B74D82"/>
    <w:rsid w:val="00CB2D18"/>
    <w:rsid w:val="00CC7B7D"/>
    <w:rsid w:val="00F2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A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734B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Genevieve Costantini</cp:lastModifiedBy>
  <cp:revision>7</cp:revision>
  <dcterms:created xsi:type="dcterms:W3CDTF">2017-09-25T11:53:00Z</dcterms:created>
  <dcterms:modified xsi:type="dcterms:W3CDTF">2017-09-27T13:33:00Z</dcterms:modified>
</cp:coreProperties>
</file>